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4D54" w14:textId="77777777" w:rsidR="00C313FB" w:rsidRPr="00F43444" w:rsidRDefault="00C313FB" w:rsidP="00C313FB">
      <w:pPr>
        <w:pageBreakBefore/>
        <w:spacing w:line="560" w:lineRule="exact"/>
        <w:rPr>
          <w:rFonts w:ascii="Times New Roman" w:hAnsi="Times New Roman" w:hint="eastAsia"/>
          <w:kern w:val="32"/>
          <w:szCs w:val="40"/>
        </w:rPr>
      </w:pPr>
      <w:r>
        <w:rPr>
          <w:rFonts w:ascii="Times New Roman" w:hAnsi="Times New Roman" w:hint="eastAsia"/>
          <w:kern w:val="32"/>
          <w:szCs w:val="40"/>
        </w:rPr>
        <w:t>附件</w:t>
      </w:r>
      <w:r>
        <w:rPr>
          <w:rFonts w:ascii="Times New Roman" w:hAnsi="Times New Roman" w:hint="eastAsia"/>
          <w:kern w:val="32"/>
          <w:szCs w:val="40"/>
        </w:rPr>
        <w:t>1</w:t>
      </w:r>
      <w:r>
        <w:rPr>
          <w:rFonts w:ascii="Times New Roman" w:hAnsi="Times New Roman" w:hint="eastAsia"/>
          <w:kern w:val="32"/>
          <w:szCs w:val="40"/>
        </w:rPr>
        <w:t>：</w:t>
      </w:r>
    </w:p>
    <w:p w14:paraId="52B86F93" w14:textId="77777777" w:rsidR="00C313FB" w:rsidRDefault="00C313FB" w:rsidP="00C313FB">
      <w:pPr>
        <w:spacing w:beforeLines="20" w:before="87" w:afterLines="50" w:after="217" w:line="700" w:lineRule="exact"/>
        <w:jc w:val="center"/>
        <w:rPr>
          <w:rFonts w:ascii="小标宋" w:eastAsia="小标宋" w:hAnsi="Times New Roman" w:hint="eastAsia"/>
          <w:spacing w:val="-4"/>
          <w:sz w:val="44"/>
          <w:szCs w:val="44"/>
        </w:rPr>
      </w:pPr>
      <w:r>
        <w:rPr>
          <w:rFonts w:ascii="小标宋" w:eastAsia="小标宋" w:hAnsi="Times New Roman" w:hint="eastAsia"/>
          <w:spacing w:val="-4"/>
          <w:sz w:val="44"/>
          <w:szCs w:val="44"/>
        </w:rPr>
        <w:t>干部年度考核测评打分标准</w:t>
      </w:r>
    </w:p>
    <w:tbl>
      <w:tblPr>
        <w:tblW w:w="0" w:type="auto"/>
        <w:tblInd w:w="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10897"/>
      </w:tblGrid>
      <w:tr w:rsidR="00C313FB" w14:paraId="31D56335" w14:textId="77777777" w:rsidTr="00C313FB">
        <w:trPr>
          <w:trHeight w:val="570"/>
        </w:trPr>
        <w:tc>
          <w:tcPr>
            <w:tcW w:w="2072" w:type="dxa"/>
            <w:vAlign w:val="center"/>
          </w:tcPr>
          <w:p w14:paraId="089D2F00" w14:textId="77777777" w:rsidR="00C313FB" w:rsidRDefault="00C313FB" w:rsidP="00AF1883">
            <w:pPr>
              <w:jc w:val="center"/>
              <w:rPr>
                <w:rFonts w:ascii="仿宋_GB2312" w:hAnsi="Times New Roman" w:hint="eastAsia"/>
                <w:b/>
                <w:szCs w:val="24"/>
              </w:rPr>
            </w:pPr>
            <w:r>
              <w:rPr>
                <w:rFonts w:ascii="仿宋_GB2312" w:hAnsi="Times New Roman" w:hint="eastAsia"/>
                <w:b/>
                <w:szCs w:val="24"/>
              </w:rPr>
              <w:t>考核项目</w:t>
            </w:r>
          </w:p>
        </w:tc>
        <w:tc>
          <w:tcPr>
            <w:tcW w:w="10897" w:type="dxa"/>
            <w:vAlign w:val="center"/>
          </w:tcPr>
          <w:p w14:paraId="1120C940" w14:textId="77777777" w:rsidR="00C313FB" w:rsidRDefault="00C313FB" w:rsidP="00AF1883">
            <w:pPr>
              <w:jc w:val="center"/>
              <w:rPr>
                <w:rFonts w:ascii="仿宋_GB2312" w:hAnsi="Times New Roman" w:hint="eastAsia"/>
                <w:b/>
                <w:szCs w:val="24"/>
              </w:rPr>
            </w:pPr>
            <w:r>
              <w:rPr>
                <w:rFonts w:ascii="仿宋_GB2312" w:hAnsi="Times New Roman" w:hint="eastAsia"/>
                <w:b/>
                <w:szCs w:val="24"/>
              </w:rPr>
              <w:t>考核内容</w:t>
            </w:r>
          </w:p>
        </w:tc>
      </w:tr>
      <w:tr w:rsidR="00C313FB" w14:paraId="3D708EF4" w14:textId="77777777" w:rsidTr="00C313FB">
        <w:trPr>
          <w:trHeight w:val="1265"/>
        </w:trPr>
        <w:tc>
          <w:tcPr>
            <w:tcW w:w="2072" w:type="dxa"/>
            <w:vAlign w:val="center"/>
          </w:tcPr>
          <w:p w14:paraId="624BC29E" w14:textId="77777777" w:rsidR="00C313FB" w:rsidRDefault="00C313FB" w:rsidP="00AF188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德</w:t>
            </w:r>
          </w:p>
        </w:tc>
        <w:tc>
          <w:tcPr>
            <w:tcW w:w="10897" w:type="dxa"/>
            <w:vAlign w:val="center"/>
          </w:tcPr>
          <w:p w14:paraId="0F76037D" w14:textId="77777777" w:rsidR="00C313FB" w:rsidRDefault="00C313FB" w:rsidP="00AF1883">
            <w:pPr>
              <w:spacing w:line="400" w:lineRule="exact"/>
              <w:ind w:firstLineChars="200" w:firstLine="640"/>
              <w:rPr>
                <w:rFonts w:ascii="Times New Roman" w:hAnsi="Times New Roman"/>
                <w:szCs w:val="24"/>
              </w:rPr>
            </w:pPr>
            <w:proofErr w:type="gramStart"/>
            <w:r w:rsidRPr="00BA2C56">
              <w:rPr>
                <w:rFonts w:ascii="Times New Roman" w:hAnsi="Times New Roman" w:hint="eastAsia"/>
                <w:szCs w:val="24"/>
              </w:rPr>
              <w:t>用习近</w:t>
            </w:r>
            <w:proofErr w:type="gramEnd"/>
            <w:r w:rsidRPr="00BA2C56">
              <w:rPr>
                <w:rFonts w:ascii="Times New Roman" w:hAnsi="Times New Roman" w:hint="eastAsia"/>
                <w:szCs w:val="24"/>
              </w:rPr>
              <w:t>平新时代中国特色社会主义思想武装头脑，增强“四个意识”，坚定“四个自信”，做到“两个维护”，提高政治站位，抗稳压实意识形态责任；具备良好的政治素质、社会公德、职业道德、社会公德、个人品德。</w:t>
            </w:r>
          </w:p>
        </w:tc>
      </w:tr>
      <w:tr w:rsidR="00C313FB" w14:paraId="7F241991" w14:textId="77777777" w:rsidTr="00C313FB">
        <w:trPr>
          <w:trHeight w:val="1085"/>
        </w:trPr>
        <w:tc>
          <w:tcPr>
            <w:tcW w:w="2072" w:type="dxa"/>
            <w:vAlign w:val="center"/>
          </w:tcPr>
          <w:p w14:paraId="2228F77E" w14:textId="77777777" w:rsidR="00C313FB" w:rsidRDefault="00C313FB" w:rsidP="00AF188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能</w:t>
            </w:r>
          </w:p>
        </w:tc>
        <w:tc>
          <w:tcPr>
            <w:tcW w:w="10897" w:type="dxa"/>
            <w:vAlign w:val="center"/>
          </w:tcPr>
          <w:p w14:paraId="18AB4FE1" w14:textId="77777777" w:rsidR="00C313FB" w:rsidRDefault="00C313FB" w:rsidP="00AF1883">
            <w:pPr>
              <w:spacing w:line="400" w:lineRule="exact"/>
              <w:ind w:firstLineChars="200" w:firstLine="6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具有履行岗位职责的能力；具有专业的业务知识水平，积极解决和处理岗位工作中存在的问题，具备良好的协调沟通能力，有团队合作精神。</w:t>
            </w:r>
          </w:p>
        </w:tc>
      </w:tr>
      <w:tr w:rsidR="00C313FB" w14:paraId="38565E1B" w14:textId="77777777" w:rsidTr="00C313FB">
        <w:trPr>
          <w:trHeight w:hRule="exact" w:val="850"/>
        </w:trPr>
        <w:tc>
          <w:tcPr>
            <w:tcW w:w="2072" w:type="dxa"/>
            <w:vAlign w:val="center"/>
          </w:tcPr>
          <w:p w14:paraId="26F5BDAC" w14:textId="77777777" w:rsidR="00C313FB" w:rsidRDefault="00C313FB" w:rsidP="00AF188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勤</w:t>
            </w:r>
          </w:p>
        </w:tc>
        <w:tc>
          <w:tcPr>
            <w:tcW w:w="10897" w:type="dxa"/>
            <w:vAlign w:val="center"/>
          </w:tcPr>
          <w:p w14:paraId="3C7A3BD6" w14:textId="77777777" w:rsidR="00C313FB" w:rsidRDefault="00C313FB" w:rsidP="00AF1883">
            <w:pPr>
              <w:spacing w:line="400" w:lineRule="exact"/>
              <w:ind w:firstLineChars="200" w:firstLine="6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具有工作责任心、良好的工作态度、优秀的服务质量、勤奋的敬业精神。</w:t>
            </w:r>
          </w:p>
        </w:tc>
      </w:tr>
      <w:tr w:rsidR="00C313FB" w14:paraId="2673220B" w14:textId="77777777" w:rsidTr="00C313FB">
        <w:trPr>
          <w:trHeight w:val="952"/>
        </w:trPr>
        <w:tc>
          <w:tcPr>
            <w:tcW w:w="2072" w:type="dxa"/>
            <w:vAlign w:val="center"/>
          </w:tcPr>
          <w:p w14:paraId="6464F1B8" w14:textId="77777777" w:rsidR="00C313FB" w:rsidRDefault="00C313FB" w:rsidP="00AF188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绩</w:t>
            </w:r>
          </w:p>
        </w:tc>
        <w:tc>
          <w:tcPr>
            <w:tcW w:w="10897" w:type="dxa"/>
            <w:vAlign w:val="center"/>
          </w:tcPr>
          <w:p w14:paraId="0F9A1DBA" w14:textId="77777777" w:rsidR="00C313FB" w:rsidRDefault="00C313FB" w:rsidP="00AF1883">
            <w:pPr>
              <w:spacing w:line="400" w:lineRule="exact"/>
              <w:ind w:firstLineChars="200" w:firstLine="6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能够全面履行岗位职责，尤其在疫情防控期间认真落实防疫政策，将疫情防控责任扛在肩上。</w:t>
            </w:r>
          </w:p>
        </w:tc>
      </w:tr>
      <w:tr w:rsidR="00C313FB" w14:paraId="3A13380E" w14:textId="77777777" w:rsidTr="00C313FB">
        <w:trPr>
          <w:trHeight w:hRule="exact" w:val="850"/>
        </w:trPr>
        <w:tc>
          <w:tcPr>
            <w:tcW w:w="2072" w:type="dxa"/>
            <w:vAlign w:val="center"/>
          </w:tcPr>
          <w:p w14:paraId="29EDBFB0" w14:textId="77777777" w:rsidR="00C313FB" w:rsidRDefault="00C313FB" w:rsidP="00AF188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廉</w:t>
            </w:r>
          </w:p>
        </w:tc>
        <w:tc>
          <w:tcPr>
            <w:tcW w:w="10897" w:type="dxa"/>
            <w:vAlign w:val="center"/>
          </w:tcPr>
          <w:p w14:paraId="20DF858D" w14:textId="77777777" w:rsidR="00C313FB" w:rsidRDefault="00C313FB" w:rsidP="00AF1883">
            <w:pPr>
              <w:spacing w:line="400" w:lineRule="exact"/>
              <w:ind w:firstLineChars="200" w:firstLine="6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具有踏实严谨的工作作风，能够廉洁自律。</w:t>
            </w:r>
          </w:p>
        </w:tc>
      </w:tr>
      <w:tr w:rsidR="00C313FB" w14:paraId="3AA2A4A1" w14:textId="77777777" w:rsidTr="00C313FB">
        <w:trPr>
          <w:trHeight w:val="916"/>
        </w:trPr>
        <w:tc>
          <w:tcPr>
            <w:tcW w:w="12969" w:type="dxa"/>
            <w:gridSpan w:val="2"/>
            <w:vAlign w:val="center"/>
          </w:tcPr>
          <w:p w14:paraId="0E5A5605" w14:textId="77777777" w:rsidR="00C313FB" w:rsidRDefault="00C313FB" w:rsidP="00AF1883">
            <w:pPr>
              <w:spacing w:line="400" w:lineRule="exact"/>
              <w:ind w:firstLineChars="200" w:firstLine="640"/>
              <w:jc w:val="left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注：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、以上五项内容总分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00</w:t>
            </w:r>
            <w:r>
              <w:rPr>
                <w:rFonts w:ascii="Times New Roman" w:hAnsi="Times New Roman" w:hint="eastAsia"/>
                <w:szCs w:val="24"/>
              </w:rPr>
              <w:t>分。打分最低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分不能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低于</w:t>
            </w:r>
            <w:r>
              <w:rPr>
                <w:rFonts w:ascii="Times New Roman" w:hAnsi="Times New Roman" w:hint="eastAsia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 w:hint="eastAsia"/>
                <w:szCs w:val="24"/>
              </w:rPr>
              <w:t>分，最高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分不能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高于</w:t>
            </w:r>
            <w:r>
              <w:rPr>
                <w:rFonts w:ascii="Times New Roman" w:hAnsi="Times New Roman"/>
                <w:szCs w:val="24"/>
              </w:rPr>
              <w:t>90</w:t>
            </w:r>
            <w:r>
              <w:rPr>
                <w:rFonts w:ascii="Times New Roman" w:hAnsi="Times New Roman" w:hint="eastAsia"/>
                <w:szCs w:val="24"/>
              </w:rPr>
              <w:t>分；不在分值范围的视为无效票。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>
              <w:rPr>
                <w:rFonts w:ascii="Times New Roman" w:hAnsi="Times New Roman" w:hint="eastAsia"/>
                <w:szCs w:val="24"/>
              </w:rPr>
              <w:t>、参考等级：优秀为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>0-90</w:t>
            </w:r>
            <w:r>
              <w:rPr>
                <w:rFonts w:ascii="Times New Roman" w:hAnsi="Times New Roman" w:hint="eastAsia"/>
                <w:szCs w:val="24"/>
              </w:rPr>
              <w:t>分，合格为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 w:hint="eastAsia"/>
                <w:szCs w:val="24"/>
              </w:rPr>
              <w:t>—</w:t>
            </w:r>
            <w:r>
              <w:rPr>
                <w:rFonts w:ascii="Times New Roman" w:hAnsi="Times New Roman" w:hint="eastAsia"/>
                <w:szCs w:val="24"/>
              </w:rPr>
              <w:t>79</w:t>
            </w:r>
            <w:r>
              <w:rPr>
                <w:rFonts w:ascii="Times New Roman" w:hAnsi="Times New Roman" w:hint="eastAsia"/>
                <w:szCs w:val="24"/>
              </w:rPr>
              <w:t>分，不合格为</w:t>
            </w:r>
            <w:r>
              <w:rPr>
                <w:rFonts w:ascii="Times New Roman" w:hAnsi="Times New Roman" w:hint="eastAsia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0-</w:t>
            </w:r>
            <w:r>
              <w:rPr>
                <w:rFonts w:ascii="Times New Roman" w:hAnsi="Times New Roman" w:hint="eastAsia"/>
                <w:szCs w:val="24"/>
              </w:rPr>
              <w:t>59</w:t>
            </w:r>
            <w:r>
              <w:rPr>
                <w:rFonts w:ascii="Times New Roman" w:hAnsi="Times New Roman" w:hint="eastAsia"/>
                <w:szCs w:val="24"/>
              </w:rPr>
              <w:t>分。</w:t>
            </w:r>
          </w:p>
        </w:tc>
      </w:tr>
    </w:tbl>
    <w:p w14:paraId="57EC0843" w14:textId="77777777" w:rsidR="00CE55C7" w:rsidRPr="00C313FB" w:rsidRDefault="00000000"/>
    <w:sectPr w:rsidR="00CE55C7" w:rsidRPr="00C313FB" w:rsidSect="00C313FB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BB07" w14:textId="77777777" w:rsidR="00574C18" w:rsidRDefault="00574C18" w:rsidP="00C313FB">
      <w:r>
        <w:separator/>
      </w:r>
    </w:p>
  </w:endnote>
  <w:endnote w:type="continuationSeparator" w:id="0">
    <w:p w14:paraId="7312239F" w14:textId="77777777" w:rsidR="00574C18" w:rsidRDefault="00574C18" w:rsidP="00C3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2A21" w14:textId="77777777" w:rsidR="00574C18" w:rsidRDefault="00574C18" w:rsidP="00C313FB">
      <w:r>
        <w:separator/>
      </w:r>
    </w:p>
  </w:footnote>
  <w:footnote w:type="continuationSeparator" w:id="0">
    <w:p w14:paraId="165F617C" w14:textId="77777777" w:rsidR="00574C18" w:rsidRDefault="00574C18" w:rsidP="00C31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A4"/>
    <w:rsid w:val="00051DA4"/>
    <w:rsid w:val="003860BA"/>
    <w:rsid w:val="00426BAA"/>
    <w:rsid w:val="00574C18"/>
    <w:rsid w:val="00642B5E"/>
    <w:rsid w:val="006F3C37"/>
    <w:rsid w:val="00894168"/>
    <w:rsid w:val="00C313FB"/>
    <w:rsid w:val="00C3201B"/>
    <w:rsid w:val="00E2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688D9F3-94F5-4E09-9015-76B667CF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3FB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13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鹏远</dc:creator>
  <cp:keywords/>
  <dc:description/>
  <cp:lastModifiedBy>高 鹏远</cp:lastModifiedBy>
  <cp:revision>2</cp:revision>
  <dcterms:created xsi:type="dcterms:W3CDTF">2022-11-27T03:08:00Z</dcterms:created>
  <dcterms:modified xsi:type="dcterms:W3CDTF">2022-11-27T03:08:00Z</dcterms:modified>
</cp:coreProperties>
</file>